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CCEA" w14:textId="77777777" w:rsidR="004A1B6A" w:rsidRPr="00913B6D" w:rsidRDefault="004A1B6A" w:rsidP="004A1B6A">
      <w:pPr>
        <w:pBdr>
          <w:top w:val="nil"/>
          <w:left w:val="nil"/>
          <w:bottom w:val="nil"/>
          <w:right w:val="nil"/>
          <w:between w:val="nil"/>
        </w:pBdr>
        <w:spacing w:after="0"/>
        <w:jc w:val="both"/>
        <w:rPr>
          <w:b/>
          <w:color w:val="000000"/>
          <w:lang w:val="en-US"/>
        </w:rPr>
      </w:pPr>
      <w:r w:rsidRPr="00913B6D">
        <w:rPr>
          <w:b/>
          <w:color w:val="000000"/>
          <w:lang w:val="en-US"/>
        </w:rPr>
        <w:t xml:space="preserve">ABSTRACT </w:t>
      </w:r>
    </w:p>
    <w:p w14:paraId="24D3A581" w14:textId="77777777" w:rsidR="004A1B6A" w:rsidRPr="00913B6D" w:rsidRDefault="004A1B6A" w:rsidP="004A1B6A">
      <w:pPr>
        <w:pBdr>
          <w:top w:val="nil"/>
          <w:left w:val="nil"/>
          <w:bottom w:val="nil"/>
          <w:right w:val="nil"/>
          <w:between w:val="nil"/>
        </w:pBdr>
        <w:spacing w:after="0"/>
        <w:jc w:val="both"/>
        <w:rPr>
          <w:color w:val="000000"/>
          <w:lang w:val="en-US"/>
        </w:rPr>
      </w:pPr>
    </w:p>
    <w:p w14:paraId="0805F372" w14:textId="77777777" w:rsidR="004A1B6A" w:rsidRPr="00913B6D" w:rsidRDefault="004A1B6A" w:rsidP="004A1B6A">
      <w:pPr>
        <w:pBdr>
          <w:top w:val="nil"/>
          <w:left w:val="nil"/>
          <w:bottom w:val="nil"/>
          <w:right w:val="nil"/>
          <w:between w:val="nil"/>
        </w:pBdr>
        <w:spacing w:after="0"/>
        <w:jc w:val="both"/>
        <w:rPr>
          <w:lang w:val="en-US"/>
        </w:rPr>
      </w:pPr>
      <w:r w:rsidRPr="00913B6D">
        <w:rPr>
          <w:b/>
          <w:color w:val="000000"/>
          <w:lang w:val="en-US"/>
        </w:rPr>
        <w:t xml:space="preserve">Objective: </w:t>
      </w:r>
      <w:r w:rsidRPr="00913B6D">
        <w:rPr>
          <w:lang w:val="en-US"/>
        </w:rPr>
        <w:t>The study explores water resource management, including identification of similarities and differences, in Poland and Israel, countries with divergent geographical histories — Poland, historically rich in wetlands, and Israel, originating from a desert landscape. The article presents the current state of research on the level of water resources in both mentioned countries, as well as water resources management systems and who is responsible for this area.</w:t>
      </w:r>
    </w:p>
    <w:p w14:paraId="7F26568A" w14:textId="77777777" w:rsidR="004A1B6A" w:rsidRPr="00913B6D" w:rsidRDefault="004A1B6A" w:rsidP="004A1B6A">
      <w:pPr>
        <w:pBdr>
          <w:top w:val="nil"/>
          <w:left w:val="nil"/>
          <w:bottom w:val="nil"/>
          <w:right w:val="nil"/>
          <w:between w:val="nil"/>
        </w:pBdr>
        <w:spacing w:after="0"/>
        <w:jc w:val="both"/>
        <w:rPr>
          <w:lang w:val="en-US"/>
        </w:rPr>
      </w:pPr>
    </w:p>
    <w:p w14:paraId="675905FF" w14:textId="77777777" w:rsidR="004A1B6A" w:rsidRPr="00913B6D" w:rsidRDefault="004A1B6A" w:rsidP="004A1B6A">
      <w:pPr>
        <w:pBdr>
          <w:top w:val="nil"/>
          <w:left w:val="nil"/>
          <w:bottom w:val="nil"/>
          <w:right w:val="nil"/>
          <w:between w:val="nil"/>
        </w:pBdr>
        <w:spacing w:after="0"/>
        <w:jc w:val="both"/>
        <w:rPr>
          <w:lang w:val="en-US"/>
        </w:rPr>
      </w:pPr>
      <w:r w:rsidRPr="00913B6D">
        <w:rPr>
          <w:b/>
          <w:color w:val="000000"/>
          <w:lang w:val="en-US"/>
        </w:rPr>
        <w:t>Methodology:</w:t>
      </w:r>
      <w:r w:rsidRPr="00913B6D">
        <w:rPr>
          <w:color w:val="000000"/>
          <w:lang w:val="en-US"/>
        </w:rPr>
        <w:t xml:space="preserve"> </w:t>
      </w:r>
      <w:r w:rsidRPr="00913B6D">
        <w:rPr>
          <w:lang w:val="en-US"/>
        </w:rPr>
        <w:t>The analysis is firmly grounded in data sourced from reputable secondary publications. This work draws extensively from scientific literature, including books, papers, and reports. In addition to data-driven insights, it incorporates comparative data analysis, which allows for a nuanced examination of trends and patterns. Furthermore, the inclusion of literature analysis and deductive reasoning provides a comprehensive framework for understanding the multifaceted aspects of the subject matter. This approach not only bolsters the credibility of the analysis but also enables a more robust and informed perspective on the topic at hand. The comparison between Poland and Israel was chosen due to our specific interests and the ongoing scientific collaboration of the authors. Additionally, both countries serve as intriguing case studies given their distinct approaches to water resource management. Poland and Israel hold a special significance as our homelands, affording us a deeper understanding of the local context and water-related challenges. On the other hand, Israel stands out for its reputation for efficient and innovative management of water resources, which piqued our research interests. The comparative analysis aimed to extract best practices and potential areas for further scholarly investigation in the realm of water resource management. Through this comparative examination, we hoped to derive insights that could be valuable, contributing to sustainable water resource management practices.</w:t>
      </w:r>
    </w:p>
    <w:p w14:paraId="40856AA6" w14:textId="77777777" w:rsidR="004A1B6A" w:rsidRPr="00913B6D" w:rsidRDefault="004A1B6A" w:rsidP="004A1B6A">
      <w:pPr>
        <w:pBdr>
          <w:top w:val="nil"/>
          <w:left w:val="nil"/>
          <w:bottom w:val="nil"/>
          <w:right w:val="nil"/>
          <w:between w:val="nil"/>
        </w:pBdr>
        <w:spacing w:after="0"/>
        <w:jc w:val="both"/>
        <w:rPr>
          <w:lang w:val="en-US"/>
        </w:rPr>
      </w:pPr>
    </w:p>
    <w:p w14:paraId="5D480092" w14:textId="77777777" w:rsidR="004A1B6A" w:rsidRPr="00913B6D" w:rsidRDefault="004A1B6A" w:rsidP="004A1B6A">
      <w:pPr>
        <w:pBdr>
          <w:top w:val="nil"/>
          <w:left w:val="nil"/>
          <w:bottom w:val="nil"/>
          <w:right w:val="nil"/>
          <w:between w:val="nil"/>
        </w:pBdr>
        <w:spacing w:after="0"/>
        <w:jc w:val="both"/>
        <w:rPr>
          <w:lang w:val="en-US"/>
        </w:rPr>
      </w:pPr>
      <w:r w:rsidRPr="00913B6D">
        <w:rPr>
          <w:b/>
          <w:color w:val="000000"/>
          <w:lang w:val="en-US"/>
        </w:rPr>
        <w:t>Findings:</w:t>
      </w:r>
      <w:r w:rsidRPr="00913B6D">
        <w:rPr>
          <w:color w:val="000000"/>
          <w:lang w:val="en-US"/>
        </w:rPr>
        <w:t xml:space="preserve"> </w:t>
      </w:r>
      <w:r w:rsidRPr="00913B6D">
        <w:rPr>
          <w:lang w:val="en-US"/>
        </w:rPr>
        <w:t>Poland is currently struggling with periodic and local water deficits, which will deepen due to ongoing climate change (</w:t>
      </w:r>
      <w:proofErr w:type="spellStart"/>
      <w:r w:rsidRPr="00913B6D">
        <w:rPr>
          <w:lang w:val="en-US"/>
        </w:rPr>
        <w:t>Rączka</w:t>
      </w:r>
      <w:proofErr w:type="spellEnd"/>
      <w:r w:rsidRPr="00913B6D">
        <w:rPr>
          <w:lang w:val="en-US"/>
        </w:rPr>
        <w:t xml:space="preserve"> et al., 2021, p. 8). This requires an immediate and coordinated action. Drawing on the experience of a nation like Israel, which has historically struggled with water scarcity, can provide invaluable insights needed to address this pressing crisis.</w:t>
      </w:r>
    </w:p>
    <w:p w14:paraId="518190CD" w14:textId="77777777" w:rsidR="004A1B6A" w:rsidRPr="00913B6D" w:rsidRDefault="004A1B6A" w:rsidP="004A1B6A">
      <w:pPr>
        <w:pBdr>
          <w:top w:val="nil"/>
          <w:left w:val="nil"/>
          <w:bottom w:val="nil"/>
          <w:right w:val="nil"/>
          <w:between w:val="nil"/>
        </w:pBdr>
        <w:spacing w:after="0"/>
        <w:jc w:val="both"/>
        <w:rPr>
          <w:color w:val="000000"/>
          <w:lang w:val="en-US"/>
        </w:rPr>
      </w:pPr>
    </w:p>
    <w:p w14:paraId="2E4AC153" w14:textId="77777777" w:rsidR="004A1B6A" w:rsidRPr="00913B6D" w:rsidRDefault="004A1B6A" w:rsidP="004A1B6A">
      <w:pPr>
        <w:pBdr>
          <w:top w:val="nil"/>
          <w:left w:val="nil"/>
          <w:bottom w:val="nil"/>
          <w:right w:val="nil"/>
          <w:between w:val="nil"/>
        </w:pBdr>
        <w:spacing w:after="0"/>
        <w:jc w:val="both"/>
        <w:rPr>
          <w:lang w:val="en-US"/>
        </w:rPr>
      </w:pPr>
      <w:r w:rsidRPr="00913B6D">
        <w:rPr>
          <w:b/>
          <w:color w:val="000000"/>
          <w:lang w:val="en-US"/>
        </w:rPr>
        <w:t>Value Added:</w:t>
      </w:r>
      <w:r w:rsidRPr="00913B6D">
        <w:rPr>
          <w:color w:val="000000"/>
          <w:lang w:val="en-US"/>
        </w:rPr>
        <w:t xml:space="preserve"> </w:t>
      </w:r>
      <w:r w:rsidRPr="00913B6D">
        <w:rPr>
          <w:lang w:val="en-US"/>
        </w:rPr>
        <w:t xml:space="preserve">A comparison of the practices of both countries, in this case Poland and Israel, as well as a comparative analysis of water resource management systems, will allow us to list practices that can be initiated to manage water resources more effectively. </w:t>
      </w:r>
    </w:p>
    <w:p w14:paraId="06723672" w14:textId="77777777" w:rsidR="004A1B6A" w:rsidRPr="00913B6D" w:rsidRDefault="004A1B6A" w:rsidP="004A1B6A">
      <w:pPr>
        <w:pBdr>
          <w:top w:val="nil"/>
          <w:left w:val="nil"/>
          <w:bottom w:val="nil"/>
          <w:right w:val="nil"/>
          <w:between w:val="nil"/>
        </w:pBdr>
        <w:spacing w:after="0"/>
        <w:jc w:val="both"/>
        <w:rPr>
          <w:color w:val="000000"/>
          <w:lang w:val="en-US"/>
        </w:rPr>
      </w:pPr>
    </w:p>
    <w:p w14:paraId="04E7504B" w14:textId="77777777" w:rsidR="004A1B6A" w:rsidRPr="00913B6D" w:rsidRDefault="004A1B6A" w:rsidP="004A1B6A">
      <w:pPr>
        <w:pBdr>
          <w:top w:val="nil"/>
          <w:left w:val="nil"/>
          <w:bottom w:val="nil"/>
          <w:right w:val="nil"/>
          <w:between w:val="nil"/>
        </w:pBdr>
        <w:spacing w:after="0"/>
        <w:jc w:val="both"/>
        <w:rPr>
          <w:color w:val="000000"/>
          <w:lang w:val="en-US"/>
        </w:rPr>
      </w:pPr>
      <w:r w:rsidRPr="00913B6D">
        <w:rPr>
          <w:b/>
          <w:color w:val="000000"/>
          <w:lang w:val="en-US"/>
        </w:rPr>
        <w:t>Recommendations:</w:t>
      </w:r>
      <w:r w:rsidRPr="00913B6D">
        <w:rPr>
          <w:color w:val="000000"/>
          <w:lang w:val="en-US"/>
        </w:rPr>
        <w:t xml:space="preserve"> The subject of water resource management is wide, especially as it belongs to many scientific fields. A broader research context is recommended; the authors made a comparative analysis considering selected reports on the management of water resources. It is a limiting perspective of the research; therefore, </w:t>
      </w:r>
      <w:r w:rsidRPr="00913B6D">
        <w:rPr>
          <w:lang w:val="en-US"/>
        </w:rPr>
        <w:t>to</w:t>
      </w:r>
      <w:r w:rsidRPr="00913B6D">
        <w:rPr>
          <w:color w:val="000000"/>
          <w:lang w:val="en-US"/>
        </w:rPr>
        <w:t xml:space="preserve"> approach the topic holistically, it is necessary to consider other research fields, as well as to deepen the analysis with other countries. </w:t>
      </w:r>
    </w:p>
    <w:p w14:paraId="0E62F1AC" w14:textId="77777777" w:rsidR="004A1B6A" w:rsidRPr="00913B6D" w:rsidRDefault="004A1B6A" w:rsidP="004A1B6A">
      <w:pPr>
        <w:pBdr>
          <w:top w:val="nil"/>
          <w:left w:val="nil"/>
          <w:bottom w:val="nil"/>
          <w:right w:val="nil"/>
          <w:between w:val="nil"/>
        </w:pBdr>
        <w:spacing w:after="0"/>
        <w:jc w:val="both"/>
        <w:rPr>
          <w:color w:val="000000"/>
          <w:lang w:val="en-US"/>
        </w:rPr>
      </w:pPr>
    </w:p>
    <w:p w14:paraId="38FFF722" w14:textId="77777777" w:rsidR="004A1B6A" w:rsidRPr="00913B6D" w:rsidRDefault="004A1B6A" w:rsidP="004A1B6A">
      <w:pPr>
        <w:pBdr>
          <w:top w:val="nil"/>
          <w:left w:val="nil"/>
          <w:bottom w:val="nil"/>
          <w:right w:val="nil"/>
          <w:between w:val="nil"/>
        </w:pBdr>
        <w:spacing w:after="0"/>
        <w:jc w:val="both"/>
        <w:rPr>
          <w:color w:val="000000"/>
          <w:lang w:val="en-US"/>
        </w:rPr>
      </w:pPr>
      <w:r w:rsidRPr="00913B6D">
        <w:rPr>
          <w:b/>
          <w:lang w:val="en-US"/>
        </w:rPr>
        <w:t>Keywords</w:t>
      </w:r>
      <w:r w:rsidRPr="00913B6D">
        <w:rPr>
          <w:b/>
          <w:color w:val="000000"/>
          <w:lang w:val="en-US"/>
        </w:rPr>
        <w:t>:</w:t>
      </w:r>
      <w:r w:rsidRPr="00913B6D">
        <w:rPr>
          <w:color w:val="000000"/>
          <w:lang w:val="en-US"/>
        </w:rPr>
        <w:t xml:space="preserve"> water management, water resources, water resources management, Poland, Israel </w:t>
      </w:r>
    </w:p>
    <w:p w14:paraId="56D484FC" w14:textId="77777777" w:rsidR="004A1B6A" w:rsidRPr="00913B6D" w:rsidRDefault="004A1B6A" w:rsidP="004A1B6A">
      <w:pPr>
        <w:pBdr>
          <w:top w:val="nil"/>
          <w:left w:val="nil"/>
          <w:bottom w:val="nil"/>
          <w:right w:val="nil"/>
          <w:between w:val="nil"/>
        </w:pBdr>
        <w:spacing w:after="0"/>
        <w:jc w:val="both"/>
        <w:rPr>
          <w:color w:val="000000"/>
          <w:lang w:val="en-US"/>
        </w:rPr>
      </w:pPr>
    </w:p>
    <w:p w14:paraId="4EB89B6F" w14:textId="77777777" w:rsidR="004A1B6A" w:rsidRPr="00913B6D" w:rsidRDefault="004A1B6A" w:rsidP="004A1B6A">
      <w:pPr>
        <w:pBdr>
          <w:top w:val="nil"/>
          <w:left w:val="nil"/>
          <w:bottom w:val="nil"/>
          <w:right w:val="nil"/>
          <w:between w:val="nil"/>
        </w:pBdr>
        <w:spacing w:after="0"/>
        <w:jc w:val="both"/>
        <w:rPr>
          <w:color w:val="000000"/>
          <w:lang w:val="en-US"/>
        </w:rPr>
      </w:pPr>
      <w:r w:rsidRPr="00913B6D">
        <w:rPr>
          <w:b/>
          <w:color w:val="000000"/>
          <w:lang w:val="en-US"/>
        </w:rPr>
        <w:t>JEL codes:</w:t>
      </w:r>
      <w:r w:rsidRPr="00913B6D">
        <w:rPr>
          <w:color w:val="000000"/>
          <w:lang w:val="en-US"/>
        </w:rPr>
        <w:t xml:space="preserve"> Q01, Q15, Q25</w:t>
      </w:r>
    </w:p>
    <w:p w14:paraId="1B2FC120" w14:textId="77777777" w:rsidR="004A1B6A" w:rsidRPr="00913B6D" w:rsidRDefault="004A1B6A" w:rsidP="004A1B6A">
      <w:pPr>
        <w:tabs>
          <w:tab w:val="left" w:pos="4560"/>
        </w:tabs>
        <w:rPr>
          <w:lang w:val="en-US"/>
        </w:rPr>
      </w:pPr>
    </w:p>
    <w:p w14:paraId="5BD72DA4" w14:textId="77777777" w:rsidR="004A1B6A" w:rsidRPr="00913B6D" w:rsidRDefault="004A1B6A"/>
    <w:sectPr w:rsidR="004A1B6A" w:rsidRPr="00913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6A"/>
    <w:rsid w:val="004A1B6A"/>
    <w:rsid w:val="00913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32EC"/>
  <w15:chartTrackingRefBased/>
  <w15:docId w15:val="{746C29A8-6DD2-4C84-BDD6-C7611211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B6A"/>
    <w:rPr>
      <w:rFonts w:ascii="Calibri" w:eastAsia="Calibri" w:hAnsi="Calibri" w:cs="Calibri"/>
      <w:kern w:val="0"/>
      <w:lang w:val="en-GB" w:eastAsia="pl-PL" w:bidi="he-I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2814</Characters>
  <Application>Microsoft Office Word</Application>
  <DocSecurity>0</DocSecurity>
  <Lines>74</Lines>
  <Paragraphs>31</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2</cp:revision>
  <dcterms:created xsi:type="dcterms:W3CDTF">2023-12-30T08:53:00Z</dcterms:created>
  <dcterms:modified xsi:type="dcterms:W3CDTF">2023-12-30T08:53:00Z</dcterms:modified>
</cp:coreProperties>
</file>