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9F" w:rsidRPr="001A7A9F" w:rsidRDefault="001A7A9F">
      <w:pPr>
        <w:rPr>
          <w:b/>
        </w:rPr>
      </w:pPr>
      <w:r w:rsidRPr="001A7A9F">
        <w:rPr>
          <w:b/>
        </w:rPr>
        <w:t xml:space="preserve">ABSTRACT </w:t>
      </w:r>
    </w:p>
    <w:p w:rsidR="001A7A9F" w:rsidRDefault="001A7A9F" w:rsidP="001A7A9F">
      <w:pPr>
        <w:jc w:val="both"/>
      </w:pPr>
      <w:proofErr w:type="spellStart"/>
      <w:r w:rsidRPr="001A7A9F">
        <w:rPr>
          <w:b/>
        </w:rPr>
        <w:t>Objective</w:t>
      </w:r>
      <w:proofErr w:type="spellEnd"/>
      <w:r w:rsidRPr="001A7A9F">
        <w:rPr>
          <w:b/>
        </w:rPr>
        <w:t>:</w:t>
      </w:r>
      <w:r>
        <w:t xml:space="preserve"> The </w:t>
      </w:r>
      <w:proofErr w:type="spellStart"/>
      <w:r>
        <w:t>aim</w:t>
      </w:r>
      <w:proofErr w:type="spellEnd"/>
      <w:r>
        <w:t xml:space="preserve"> of the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the </w:t>
      </w:r>
      <w:proofErr w:type="spellStart"/>
      <w:r>
        <w:t>concept</w:t>
      </w:r>
      <w:proofErr w:type="spellEnd"/>
      <w:r>
        <w:t xml:space="preserve"> of </w:t>
      </w:r>
      <w:proofErr w:type="spellStart"/>
      <w:r>
        <w:t>whistleblowing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the </w:t>
      </w:r>
      <w:proofErr w:type="spellStart"/>
      <w:r>
        <w:t>literature</w:t>
      </w:r>
      <w:proofErr w:type="spellEnd"/>
      <w:r>
        <w:t xml:space="preserve"> on the </w:t>
      </w:r>
      <w:proofErr w:type="spellStart"/>
      <w:r>
        <w:t>subject</w:t>
      </w:r>
      <w:proofErr w:type="spellEnd"/>
      <w:r>
        <w:t xml:space="preserve"> and the EU Directive 2019/1937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by </w:t>
      </w:r>
      <w:proofErr w:type="spellStart"/>
      <w:r>
        <w:t>Polish</w:t>
      </w:r>
      <w:proofErr w:type="spellEnd"/>
      <w:r>
        <w:t xml:space="preserve"> and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respondents</w:t>
      </w:r>
      <w:proofErr w:type="spellEnd"/>
      <w:r>
        <w:t xml:space="preserve">, i.e.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the EU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aspire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. </w:t>
      </w:r>
    </w:p>
    <w:p w:rsidR="001A7A9F" w:rsidRDefault="001A7A9F" w:rsidP="001A7A9F">
      <w:pPr>
        <w:jc w:val="both"/>
      </w:pPr>
      <w:proofErr w:type="spellStart"/>
      <w:r w:rsidRPr="001A7A9F">
        <w:rPr>
          <w:b/>
        </w:rPr>
        <w:t>Methodology</w:t>
      </w:r>
      <w:proofErr w:type="spellEnd"/>
      <w:r w:rsidRPr="001A7A9F">
        <w:rPr>
          <w:b/>
        </w:rPr>
        <w:t>:</w:t>
      </w:r>
      <w:r>
        <w:t xml:space="preserve">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analysed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in English and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in the form of </w:t>
      </w:r>
      <w:proofErr w:type="spellStart"/>
      <w:r>
        <w:t>an</w:t>
      </w:r>
      <w:proofErr w:type="spellEnd"/>
      <w:r>
        <w:t xml:space="preserve"> 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interview with </w:t>
      </w:r>
      <w:proofErr w:type="spellStart"/>
      <w:r>
        <w:t>Polish</w:t>
      </w:r>
      <w:proofErr w:type="spellEnd"/>
      <w:r>
        <w:t xml:space="preserve"> and </w:t>
      </w:r>
      <w:proofErr w:type="spellStart"/>
      <w:r>
        <w:t>Ukrainian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. </w:t>
      </w:r>
      <w:proofErr w:type="spellStart"/>
      <w:r>
        <w:t>Findings</w:t>
      </w:r>
      <w:proofErr w:type="spellEnd"/>
      <w:r>
        <w:t xml:space="preserve">: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revealed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whistleblowing</w:t>
      </w:r>
      <w:proofErr w:type="spellEnd"/>
      <w:r>
        <w:t xml:space="preserve"> in EU Directive 2019/1937 </w:t>
      </w:r>
      <w:proofErr w:type="spellStart"/>
      <w:r>
        <w:t>reflects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discussion</w:t>
      </w:r>
      <w:proofErr w:type="spellEnd"/>
      <w:r>
        <w:t xml:space="preserve"> and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beyond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the term. </w:t>
      </w:r>
      <w:proofErr w:type="spellStart"/>
      <w:r>
        <w:t>Respondents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the </w:t>
      </w:r>
      <w:proofErr w:type="spellStart"/>
      <w:r>
        <w:t>advantages</w:t>
      </w:r>
      <w:proofErr w:type="spellEnd"/>
      <w:r>
        <w:t xml:space="preserve"> and </w:t>
      </w:r>
      <w:proofErr w:type="spellStart"/>
      <w:r>
        <w:t>drawbacks</w:t>
      </w:r>
      <w:proofErr w:type="spellEnd"/>
      <w:r>
        <w:t xml:space="preserve"> of </w:t>
      </w:r>
      <w:proofErr w:type="spellStart"/>
      <w:r>
        <w:t>internal</w:t>
      </w:r>
      <w:proofErr w:type="spellEnd"/>
      <w:r>
        <w:t xml:space="preserve"> and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whistleblowing</w:t>
      </w:r>
      <w:proofErr w:type="spellEnd"/>
      <w:r>
        <w:t xml:space="preserve">, the </w:t>
      </w:r>
      <w:proofErr w:type="spellStart"/>
      <w:r>
        <w:t>anonymity</w:t>
      </w:r>
      <w:proofErr w:type="spellEnd"/>
      <w:r>
        <w:t xml:space="preserve"> of the </w:t>
      </w:r>
      <w:proofErr w:type="spellStart"/>
      <w:r>
        <w:t>whistleblower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in the </w:t>
      </w:r>
      <w:proofErr w:type="spellStart"/>
      <w:r>
        <w:t>organisation</w:t>
      </w:r>
      <w:proofErr w:type="spellEnd"/>
      <w:r>
        <w:t>.</w:t>
      </w:r>
    </w:p>
    <w:p w:rsidR="001A7A9F" w:rsidRDefault="001A7A9F" w:rsidP="001A7A9F">
      <w:pPr>
        <w:jc w:val="both"/>
      </w:pPr>
      <w:proofErr w:type="spellStart"/>
      <w:r w:rsidRPr="001A7A9F">
        <w:rPr>
          <w:b/>
        </w:rPr>
        <w:t>Originality</w:t>
      </w:r>
      <w:proofErr w:type="spellEnd"/>
      <w:r w:rsidRPr="001A7A9F">
        <w:rPr>
          <w:b/>
        </w:rPr>
        <w:t>/Value:</w:t>
      </w:r>
      <w:r>
        <w:t xml:space="preserve"> The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clarifies</w:t>
      </w:r>
      <w:proofErr w:type="spellEnd"/>
      <w:r>
        <w:t xml:space="preserve"> the </w:t>
      </w:r>
      <w:proofErr w:type="spellStart"/>
      <w:r>
        <w:t>concept</w:t>
      </w:r>
      <w:proofErr w:type="spellEnd"/>
      <w:r>
        <w:t xml:space="preserve"> of a </w:t>
      </w:r>
      <w:proofErr w:type="spellStart"/>
      <w:r>
        <w:t>whistleblower</w:t>
      </w:r>
      <w:proofErr w:type="spellEnd"/>
      <w:r>
        <w:t xml:space="preserve"> and </w:t>
      </w:r>
      <w:proofErr w:type="spellStart"/>
      <w:r>
        <w:t>explains</w:t>
      </w:r>
      <w:proofErr w:type="spellEnd"/>
      <w:r>
        <w:t xml:space="preserve"> the </w:t>
      </w:r>
      <w:proofErr w:type="spellStart"/>
      <w:r>
        <w:t>problems</w:t>
      </w:r>
      <w:proofErr w:type="spellEnd"/>
      <w:r>
        <w:t xml:space="preserve">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and </w:t>
      </w:r>
      <w:proofErr w:type="spellStart"/>
      <w:r>
        <w:t>implementation</w:t>
      </w:r>
      <w:proofErr w:type="spellEnd"/>
      <w:r>
        <w:t xml:space="preserve">, </w:t>
      </w:r>
      <w:proofErr w:type="spellStart"/>
      <w:r>
        <w:t>allowing</w:t>
      </w:r>
      <w:proofErr w:type="spellEnd"/>
      <w:r>
        <w:t xml:space="preserve"> for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in a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. The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whistleblowing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the EU Directive and the </w:t>
      </w:r>
      <w:proofErr w:type="spellStart"/>
      <w:r>
        <w:t>respondents</w:t>
      </w:r>
      <w:proofErr w:type="spellEnd"/>
      <w:r>
        <w:t xml:space="preserve">’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to the </w:t>
      </w:r>
      <w:proofErr w:type="spellStart"/>
      <w:r>
        <w:t>implementation</w:t>
      </w:r>
      <w:proofErr w:type="spellEnd"/>
      <w:r>
        <w:t xml:space="preserve"> of the Directive,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the </w:t>
      </w:r>
      <w:proofErr w:type="spellStart"/>
      <w:r>
        <w:t>whistleblower’s</w:t>
      </w:r>
      <w:proofErr w:type="spellEnd"/>
      <w:r>
        <w:t xml:space="preserve"> </w:t>
      </w:r>
      <w:proofErr w:type="spellStart"/>
      <w:r>
        <w:t>reliability</w:t>
      </w:r>
      <w:proofErr w:type="spellEnd"/>
      <w:r>
        <w:t xml:space="preserve"> and </w:t>
      </w:r>
      <w:proofErr w:type="spellStart"/>
      <w:r>
        <w:t>anonymity</w:t>
      </w:r>
      <w:proofErr w:type="spellEnd"/>
      <w:r>
        <w:t xml:space="preserve">. </w:t>
      </w:r>
    </w:p>
    <w:p w:rsidR="001A7A9F" w:rsidRDefault="001A7A9F" w:rsidP="001A7A9F">
      <w:pPr>
        <w:jc w:val="both"/>
      </w:pPr>
      <w:proofErr w:type="spellStart"/>
      <w:r w:rsidRPr="001A7A9F">
        <w:rPr>
          <w:b/>
        </w:rPr>
        <w:t>Recommendations</w:t>
      </w:r>
      <w:proofErr w:type="spellEnd"/>
      <w:r w:rsidRPr="001A7A9F">
        <w:rPr>
          <w:b/>
        </w:rPr>
        <w:t>:</w:t>
      </w:r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EU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candidates</w:t>
      </w:r>
      <w:proofErr w:type="spellEnd"/>
      <w:r>
        <w:t xml:space="preserve"> for EU </w:t>
      </w:r>
      <w:proofErr w:type="spellStart"/>
      <w:r>
        <w:t>structures</w:t>
      </w:r>
      <w:proofErr w:type="spellEnd"/>
      <w:r>
        <w:t xml:space="preserve">. </w:t>
      </w:r>
      <w:proofErr w:type="spellStart"/>
      <w:r>
        <w:t>Quantitative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the </w:t>
      </w:r>
      <w:proofErr w:type="spellStart"/>
      <w:r>
        <w:t>acceptance</w:t>
      </w:r>
      <w:proofErr w:type="spellEnd"/>
      <w:r>
        <w:t xml:space="preserve"> of the </w:t>
      </w:r>
      <w:proofErr w:type="spellStart"/>
      <w:r>
        <w:t>issue</w:t>
      </w:r>
      <w:proofErr w:type="spellEnd"/>
      <w:r>
        <w:t xml:space="preserve"> and </w:t>
      </w:r>
      <w:proofErr w:type="spellStart"/>
      <w:r>
        <w:t>indicate</w:t>
      </w:r>
      <w:proofErr w:type="spellEnd"/>
      <w:r>
        <w:t xml:space="preserve"> the </w:t>
      </w:r>
      <w:proofErr w:type="spellStart"/>
      <w:r>
        <w:t>difficulties</w:t>
      </w:r>
      <w:proofErr w:type="spellEnd"/>
      <w:r>
        <w:t xml:space="preserve"> of </w:t>
      </w:r>
      <w:proofErr w:type="spellStart"/>
      <w:r>
        <w:t>implementation</w:t>
      </w:r>
      <w:proofErr w:type="spellEnd"/>
      <w:r>
        <w:t xml:space="preserve">.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the </w:t>
      </w:r>
      <w:proofErr w:type="spellStart"/>
      <w:r>
        <w:t>reliability</w:t>
      </w:r>
      <w:proofErr w:type="spellEnd"/>
      <w:r>
        <w:t xml:space="preserve"> of non-</w:t>
      </w:r>
      <w:proofErr w:type="spellStart"/>
      <w:r>
        <w:t>employed</w:t>
      </w:r>
      <w:proofErr w:type="spellEnd"/>
      <w:r>
        <w:t xml:space="preserve"> </w:t>
      </w:r>
      <w:proofErr w:type="spellStart"/>
      <w:r>
        <w:t>whistleblowers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anonymity</w:t>
      </w:r>
      <w:proofErr w:type="spellEnd"/>
      <w:r>
        <w:t xml:space="preserve">. </w:t>
      </w:r>
    </w:p>
    <w:p w:rsidR="00C70E73" w:rsidRDefault="001A7A9F" w:rsidP="001A7A9F">
      <w:pPr>
        <w:jc w:val="both"/>
      </w:pPr>
      <w:bookmarkStart w:id="0" w:name="_GoBack"/>
      <w:proofErr w:type="spellStart"/>
      <w:r w:rsidRPr="001A7A9F">
        <w:rPr>
          <w:b/>
        </w:rPr>
        <w:t>Key</w:t>
      </w:r>
      <w:proofErr w:type="spellEnd"/>
      <w:r w:rsidRPr="001A7A9F">
        <w:rPr>
          <w:b/>
        </w:rPr>
        <w:t xml:space="preserve"> </w:t>
      </w:r>
      <w:proofErr w:type="spellStart"/>
      <w:r w:rsidRPr="001A7A9F">
        <w:rPr>
          <w:b/>
        </w:rPr>
        <w:t>words</w:t>
      </w:r>
      <w:proofErr w:type="spellEnd"/>
      <w:r w:rsidRPr="001A7A9F">
        <w:rPr>
          <w:b/>
        </w:rPr>
        <w:t>:</w:t>
      </w:r>
      <w:r>
        <w:t xml:space="preserve"> </w:t>
      </w:r>
      <w:bookmarkEnd w:id="0"/>
      <w:proofErr w:type="spellStart"/>
      <w:r>
        <w:t>external</w:t>
      </w:r>
      <w:proofErr w:type="spellEnd"/>
      <w:r>
        <w:t xml:space="preserve"> </w:t>
      </w:r>
      <w:proofErr w:type="spellStart"/>
      <w:r>
        <w:t>whistleblowing</w:t>
      </w:r>
      <w:proofErr w:type="spellEnd"/>
      <w:r>
        <w:t xml:space="preserve">,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whistleblowing</w:t>
      </w:r>
      <w:proofErr w:type="spellEnd"/>
      <w:r>
        <w:t xml:space="preserve">; </w:t>
      </w:r>
      <w:proofErr w:type="spellStart"/>
      <w:r>
        <w:t>directive</w:t>
      </w:r>
      <w:proofErr w:type="spellEnd"/>
      <w:r>
        <w:t xml:space="preserve"> (EU) 2019/1937, </w:t>
      </w:r>
      <w:proofErr w:type="spellStart"/>
      <w:r>
        <w:t>abuse</w:t>
      </w:r>
      <w:proofErr w:type="spellEnd"/>
      <w:r>
        <w:t xml:space="preserve">, </w:t>
      </w:r>
      <w:proofErr w:type="spellStart"/>
      <w:r>
        <w:t>anonymity</w:t>
      </w:r>
      <w:proofErr w:type="spellEnd"/>
    </w:p>
    <w:sectPr w:rsidR="00C7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9F"/>
    <w:rsid w:val="001A7A9F"/>
    <w:rsid w:val="001B0B70"/>
    <w:rsid w:val="0096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11FD"/>
  <w15:chartTrackingRefBased/>
  <w15:docId w15:val="{39225130-73CB-4AA8-B4AC-EE14BB33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>Społeczna Akademia Nauk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2023-10-09T11:04:00Z</dcterms:created>
  <dcterms:modified xsi:type="dcterms:W3CDTF">2023-10-09T11:05:00Z</dcterms:modified>
</cp:coreProperties>
</file>