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6651C" w:rsidRDefault="00D6651C" w:rsidP="00D6651C">
      <w:pPr>
        <w:pStyle w:val="Abstract"/>
        <w:rPr>
          <w:rFonts w:asciiTheme="majorHAnsi" w:hAnsiTheme="majorHAnsi" w:cstheme="majorHAnsi"/>
        </w:rPr>
      </w:pPr>
      <w:bookmarkStart w:id="0" w:name="_GoBack"/>
      <w:r w:rsidRPr="00D6651C">
        <w:rPr>
          <w:rFonts w:asciiTheme="majorHAnsi" w:hAnsiTheme="majorHAnsi" w:cstheme="majorHAnsi"/>
          <w:bCs/>
          <w:lang w:val="pl-PL"/>
        </w:rPr>
        <w:t>The fast pace of growth and change in China brings with it unique challenges among others for the Human Resources (HR) function. To keep up with rising business demands, the HR function in China has begun undergoing a transformation of its own. The aim of the article is to identify and analyze the main challenges for the Human Resources function faced by foreign companies operating in China.</w:t>
      </w:r>
      <w:bookmarkEnd w:id="0"/>
    </w:p>
    <w:sectPr w:rsidR="009D7FD6" w:rsidRPr="00D6651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69" w:rsidRDefault="000C1669" w:rsidP="000D20E6">
      <w:pPr>
        <w:spacing w:after="0" w:line="240" w:lineRule="auto"/>
      </w:pPr>
      <w:r>
        <w:separator/>
      </w:r>
    </w:p>
  </w:endnote>
  <w:endnote w:type="continuationSeparator" w:id="0">
    <w:p w:rsidR="000C1669" w:rsidRDefault="000C166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69" w:rsidRDefault="000C1669" w:rsidP="000D20E6">
      <w:pPr>
        <w:spacing w:after="0" w:line="240" w:lineRule="auto"/>
      </w:pPr>
      <w:r>
        <w:separator/>
      </w:r>
    </w:p>
  </w:footnote>
  <w:footnote w:type="continuationSeparator" w:id="0">
    <w:p w:rsidR="000C1669" w:rsidRDefault="000C166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7C"/>
    <w:rsid w:val="00061491"/>
    <w:rsid w:val="000C1669"/>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6247C"/>
    <w:rsid w:val="00AF2690"/>
    <w:rsid w:val="00AF3D12"/>
    <w:rsid w:val="00AF4200"/>
    <w:rsid w:val="00BC7072"/>
    <w:rsid w:val="00BD38F3"/>
    <w:rsid w:val="00C03230"/>
    <w:rsid w:val="00C85CDE"/>
    <w:rsid w:val="00C86587"/>
    <w:rsid w:val="00CB29BC"/>
    <w:rsid w:val="00CF0143"/>
    <w:rsid w:val="00D26B29"/>
    <w:rsid w:val="00D36536"/>
    <w:rsid w:val="00D6651C"/>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C7878-FD6C-4EF6-B02E-22FEE78E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3EC4-1637-468D-9CEF-58E08C5F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57</Words>
  <Characters>348</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2020-07-23T08:58:00Z</dcterms:created>
  <dcterms:modified xsi:type="dcterms:W3CDTF">2020-07-23T08:59:00Z</dcterms:modified>
</cp:coreProperties>
</file>