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63C25" w:rsidRDefault="00F63C25" w:rsidP="00F63C25">
      <w:pPr>
        <w:pStyle w:val="Abstract"/>
        <w:rPr>
          <w:rFonts w:asciiTheme="majorHAnsi" w:hAnsiTheme="majorHAnsi" w:cstheme="majorHAnsi"/>
          <w:bCs/>
        </w:rPr>
      </w:pPr>
      <w:bookmarkStart w:id="0" w:name="_GoBack"/>
      <w:r w:rsidRPr="00F63C25">
        <w:rPr>
          <w:rFonts w:asciiTheme="majorHAnsi" w:hAnsiTheme="majorHAnsi" w:cstheme="majorHAnsi"/>
          <w:bCs/>
        </w:rPr>
        <w:t>The main problem described by the authoress of the present article is increased investment risk of family companies in Poland by worse economic situation in our country. Authoress’ planned aim of the present study is to demonstrate the joint-stock companies listed on the New Connect market who as potential investors must be aware of the risk connected with investing in financial instruments in The Alternative System of Turnover and their investment decisions should be preceded by proper analysis and, if situation requires it, consultation with an investment adviser, what for many micro, small and middle family firms is unfortunately simply too expensive. The condition to increase the level of investments in the researched family companies in Poland is coopetition of that companies with big holding companies or concerns from Poland and with economic entities from other EU countries. In order to do so was made an analysis of the researched enterprises which are joint-stock companies listed on the New Connect market with regard to the level of investments which can influence intensity of cooperation and competition of family firms in Poland with other economic entities.</w:t>
      </w:r>
      <w:bookmarkEnd w:id="0"/>
    </w:p>
    <w:sectPr w:rsidR="009D7FD6" w:rsidRPr="00F63C2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9B1" w:rsidRDefault="007419B1" w:rsidP="000D20E6">
      <w:pPr>
        <w:spacing w:after="0" w:line="240" w:lineRule="auto"/>
      </w:pPr>
      <w:r>
        <w:separator/>
      </w:r>
    </w:p>
  </w:endnote>
  <w:endnote w:type="continuationSeparator" w:id="0">
    <w:p w:rsidR="007419B1" w:rsidRDefault="007419B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9B1" w:rsidRDefault="007419B1" w:rsidP="000D20E6">
      <w:pPr>
        <w:spacing w:after="0" w:line="240" w:lineRule="auto"/>
      </w:pPr>
      <w:r>
        <w:separator/>
      </w:r>
    </w:p>
  </w:footnote>
  <w:footnote w:type="continuationSeparator" w:id="0">
    <w:p w:rsidR="007419B1" w:rsidRDefault="007419B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AA"/>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419B1"/>
    <w:rsid w:val="00761E0A"/>
    <w:rsid w:val="00841D99"/>
    <w:rsid w:val="008742FB"/>
    <w:rsid w:val="008D07C4"/>
    <w:rsid w:val="00953099"/>
    <w:rsid w:val="009D7FD6"/>
    <w:rsid w:val="00A03AF0"/>
    <w:rsid w:val="00A110AA"/>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63C25"/>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7F21F-936B-408B-BC2F-2AF81F81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D95B-65CC-407A-A844-B6165FEF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170</Words>
  <Characters>1026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2020-07-22T10:07:00Z</dcterms:created>
  <dcterms:modified xsi:type="dcterms:W3CDTF">2020-07-22T10:08:00Z</dcterms:modified>
</cp:coreProperties>
</file>